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A51" w:rsidRPr="00024722" w:rsidRDefault="006E4A51" w:rsidP="0002472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A76">
        <w:rPr>
          <w:rFonts w:ascii="Times New Roman" w:hAnsi="Times New Roman" w:cs="Times New Roman"/>
          <w:b/>
          <w:sz w:val="28"/>
          <w:szCs w:val="28"/>
        </w:rPr>
        <w:t xml:space="preserve">ОП.01 </w:t>
      </w:r>
      <w:r w:rsidR="00024722">
        <w:rPr>
          <w:rFonts w:ascii="Times New Roman" w:hAnsi="Times New Roman" w:cs="Times New Roman"/>
          <w:b/>
          <w:sz w:val="28"/>
          <w:szCs w:val="28"/>
        </w:rPr>
        <w:t xml:space="preserve">ЭКОНОМИЧЕСКИЕ И ПРАВОВЫЕ ОСНОВЫ ПРОФЕССИОНАЛЬНОЙ ДЕЯТЕЛЬНОСТИ </w:t>
      </w:r>
    </w:p>
    <w:p w:rsidR="008F342A" w:rsidRDefault="006E4A51" w:rsidP="006E4A51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E4A51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024722" w:rsidRPr="00024722" w:rsidRDefault="00024722" w:rsidP="00024722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024722">
        <w:rPr>
          <w:rFonts w:ascii="Times New Roman" w:hAnsi="Times New Roman" w:cs="Times New Roman"/>
          <w:b/>
          <w:color w:val="C00000"/>
          <w:sz w:val="28"/>
          <w:szCs w:val="28"/>
        </w:rPr>
        <w:t>Грибов В. Д.</w:t>
      </w:r>
      <w:r w:rsidRPr="00024722">
        <w:rPr>
          <w:rFonts w:ascii="Times New Roman" w:hAnsi="Times New Roman" w:cs="Times New Roman"/>
          <w:color w:val="C00000"/>
          <w:sz w:val="28"/>
          <w:szCs w:val="28"/>
        </w:rPr>
        <w:t xml:space="preserve"> Экономические и правовые основы профессиональной деятельности</w:t>
      </w:r>
      <w:proofErr w:type="gramStart"/>
      <w:r w:rsidR="00216133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024722">
        <w:rPr>
          <w:rFonts w:ascii="Times New Roman" w:hAnsi="Times New Roman" w:cs="Times New Roman"/>
          <w:color w:val="C00000"/>
          <w:sz w:val="28"/>
          <w:szCs w:val="28"/>
        </w:rPr>
        <w:t>:</w:t>
      </w:r>
      <w:proofErr w:type="gramEnd"/>
      <w:r w:rsidRPr="00024722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/ В. Д. Грибов.  — Москва</w:t>
      </w:r>
      <w:proofErr w:type="gramStart"/>
      <w:r w:rsidRPr="00024722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024722">
        <w:rPr>
          <w:rFonts w:ascii="Times New Roman" w:hAnsi="Times New Roman" w:cs="Times New Roman"/>
          <w:color w:val="C00000"/>
          <w:sz w:val="28"/>
          <w:szCs w:val="28"/>
        </w:rPr>
        <w:t xml:space="preserve"> КноРус, 2023. — 185 с. — URL: </w:t>
      </w:r>
      <w:hyperlink r:id="rId5" w:history="1">
        <w:r w:rsidR="0048574E" w:rsidRPr="00265074">
          <w:rPr>
            <w:rStyle w:val="a3"/>
            <w:rFonts w:ascii="Times New Roman" w:hAnsi="Times New Roman" w:cs="Times New Roman"/>
            <w:sz w:val="28"/>
            <w:szCs w:val="28"/>
          </w:rPr>
          <w:t>https://book.ru/books/948701</w:t>
        </w:r>
      </w:hyperlink>
      <w:r w:rsidRPr="00024722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024722" w:rsidRPr="00024722" w:rsidRDefault="00024722" w:rsidP="00024722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024722">
        <w:rPr>
          <w:rFonts w:ascii="Times New Roman" w:hAnsi="Times New Roman" w:cs="Times New Roman"/>
          <w:b/>
          <w:color w:val="C00000"/>
          <w:sz w:val="28"/>
          <w:szCs w:val="28"/>
        </w:rPr>
        <w:t>Основы права</w:t>
      </w:r>
      <w:proofErr w:type="gramStart"/>
      <w:r w:rsidRPr="00024722">
        <w:rPr>
          <w:rFonts w:ascii="Times New Roman" w:hAnsi="Times New Roman" w:cs="Times New Roman"/>
          <w:b/>
          <w:color w:val="C00000"/>
          <w:sz w:val="28"/>
          <w:szCs w:val="28"/>
        </w:rPr>
        <w:t> </w:t>
      </w:r>
      <w:r w:rsidRPr="00024722">
        <w:rPr>
          <w:rFonts w:ascii="Times New Roman" w:hAnsi="Times New Roman" w:cs="Times New Roman"/>
          <w:color w:val="C00000"/>
          <w:sz w:val="28"/>
          <w:szCs w:val="28"/>
        </w:rPr>
        <w:t>:</w:t>
      </w:r>
      <w:proofErr w:type="gramEnd"/>
      <w:r w:rsidRPr="00024722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и практикум для СПО / А. А. Вологдин [и др.] ; под общей редакцией А. А. Вологдина. — 4-е изд., перераб. и доп. — Москва : Издательство Юрайт, 202</w:t>
      </w:r>
      <w:r w:rsidR="0048574E"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024722">
        <w:rPr>
          <w:rFonts w:ascii="Times New Roman" w:hAnsi="Times New Roman" w:cs="Times New Roman"/>
          <w:color w:val="C00000"/>
          <w:sz w:val="28"/>
          <w:szCs w:val="28"/>
        </w:rPr>
        <w:t>. — 413 с. — (Профессиональное образование). — URL</w:t>
      </w:r>
      <w:r w:rsidRPr="0048574E">
        <w:rPr>
          <w:rFonts w:ascii="Times New Roman" w:hAnsi="Times New Roman" w:cs="Times New Roman"/>
          <w:color w:val="C00000"/>
          <w:sz w:val="28"/>
          <w:szCs w:val="28"/>
        </w:rPr>
        <w:t>: </w:t>
      </w:r>
      <w:hyperlink r:id="rId6" w:history="1">
        <w:r w:rsidR="0048574E" w:rsidRPr="0048574E">
          <w:rPr>
            <w:rStyle w:val="a3"/>
            <w:rFonts w:ascii="Times New Roman" w:hAnsi="Times New Roman" w:cs="Times New Roman"/>
            <w:sz w:val="28"/>
            <w:szCs w:val="28"/>
          </w:rPr>
          <w:t>https://urait.ru/book/osnovy-prava-536727</w:t>
        </w:r>
      </w:hyperlink>
      <w:r w:rsidRPr="00024722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024722" w:rsidRPr="00024722" w:rsidRDefault="00024722" w:rsidP="00024722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024722">
        <w:rPr>
          <w:rFonts w:ascii="Times New Roman" w:hAnsi="Times New Roman" w:cs="Times New Roman"/>
          <w:b/>
          <w:color w:val="C00000"/>
          <w:sz w:val="28"/>
          <w:szCs w:val="28"/>
        </w:rPr>
        <w:t>Правовое обеспечение профессиональной деятельности</w:t>
      </w:r>
      <w:proofErr w:type="gramStart"/>
      <w:r w:rsidRPr="00024722">
        <w:rPr>
          <w:rFonts w:ascii="Times New Roman" w:hAnsi="Times New Roman" w:cs="Times New Roman"/>
          <w:color w:val="C00000"/>
          <w:sz w:val="28"/>
          <w:szCs w:val="28"/>
        </w:rPr>
        <w:t> :</w:t>
      </w:r>
      <w:proofErr w:type="gramEnd"/>
      <w:r w:rsidRPr="00024722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и практикум для СПО / А. П. Альбов [и др.] ; под общей редакцией А. П. Альбова, С. В. Николюкина. — 2-е изд. — Москва : Издательство </w:t>
      </w:r>
      <w:r w:rsidRPr="0048574E">
        <w:rPr>
          <w:rFonts w:ascii="Times New Roman" w:hAnsi="Times New Roman" w:cs="Times New Roman"/>
          <w:color w:val="C00000"/>
          <w:sz w:val="28"/>
          <w:szCs w:val="28"/>
        </w:rPr>
        <w:t>Юрайт, 202</w:t>
      </w:r>
      <w:r w:rsidR="0048574E" w:rsidRPr="0048574E"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48574E">
        <w:rPr>
          <w:rFonts w:ascii="Times New Roman" w:hAnsi="Times New Roman" w:cs="Times New Roman"/>
          <w:color w:val="C00000"/>
          <w:sz w:val="28"/>
          <w:szCs w:val="28"/>
        </w:rPr>
        <w:t>. — 4</w:t>
      </w:r>
      <w:r w:rsidR="0048574E" w:rsidRPr="0048574E">
        <w:rPr>
          <w:rFonts w:ascii="Times New Roman" w:hAnsi="Times New Roman" w:cs="Times New Roman"/>
          <w:color w:val="C00000"/>
          <w:sz w:val="28"/>
          <w:szCs w:val="28"/>
        </w:rPr>
        <w:t>25</w:t>
      </w:r>
      <w:r w:rsidRPr="0048574E">
        <w:rPr>
          <w:rFonts w:ascii="Times New Roman" w:hAnsi="Times New Roman" w:cs="Times New Roman"/>
          <w:color w:val="C00000"/>
          <w:sz w:val="28"/>
          <w:szCs w:val="28"/>
        </w:rPr>
        <w:t> с.  – (Профессиональное образование). — URL: </w:t>
      </w:r>
      <w:hyperlink r:id="rId7" w:history="1">
        <w:r w:rsidR="0048574E" w:rsidRPr="0048574E">
          <w:rPr>
            <w:rStyle w:val="a3"/>
            <w:rFonts w:ascii="Times New Roman" w:hAnsi="Times New Roman" w:cs="Times New Roman"/>
            <w:sz w:val="28"/>
            <w:szCs w:val="28"/>
          </w:rPr>
          <w:t>https://urait.ru/book/pravovoe-obespechenie-professionalnoy-deyatelnosti-537176</w:t>
        </w:r>
      </w:hyperlink>
      <w:r w:rsidRPr="0048574E">
        <w:rPr>
          <w:rFonts w:ascii="Times New Roman" w:hAnsi="Times New Roman" w:cs="Times New Roman"/>
          <w:color w:val="C00000"/>
          <w:sz w:val="28"/>
          <w:szCs w:val="28"/>
        </w:rPr>
        <w:t>.</w:t>
      </w:r>
      <w:r w:rsidRPr="00024722">
        <w:rPr>
          <w:rFonts w:ascii="Times New Roman" w:hAnsi="Times New Roman" w:cs="Times New Roman"/>
          <w:color w:val="C00000"/>
          <w:sz w:val="28"/>
          <w:szCs w:val="28"/>
        </w:rPr>
        <w:t xml:space="preserve"> — Режим доступа: по подписке.</w:t>
      </w:r>
    </w:p>
    <w:p w:rsidR="006E4A51" w:rsidRPr="00024722" w:rsidRDefault="00024722" w:rsidP="00024722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48574E">
        <w:rPr>
          <w:rFonts w:ascii="Times New Roman" w:hAnsi="Times New Roman" w:cs="Times New Roman"/>
          <w:b/>
          <w:color w:val="C00000"/>
          <w:sz w:val="28"/>
          <w:szCs w:val="28"/>
        </w:rPr>
        <w:t>Основы экономики организации</w:t>
      </w:r>
      <w:proofErr w:type="gramStart"/>
      <w:r w:rsidRPr="0048574E">
        <w:rPr>
          <w:rFonts w:ascii="Times New Roman" w:hAnsi="Times New Roman" w:cs="Times New Roman"/>
          <w:color w:val="C00000"/>
          <w:sz w:val="28"/>
          <w:szCs w:val="28"/>
        </w:rPr>
        <w:t> :</w:t>
      </w:r>
      <w:proofErr w:type="gramEnd"/>
      <w:r w:rsidRPr="0048574E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и практикум для СПО / Л. А. Чалдаева [и др.] ; под редакцией Л. А. Чалдаевой, А. В. Шарковой. — 3-е изд., перераб. и доп. — Москва : Издательство Юрайт, 202</w:t>
      </w:r>
      <w:r w:rsidR="0048574E" w:rsidRPr="0048574E"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48574E">
        <w:rPr>
          <w:rFonts w:ascii="Times New Roman" w:hAnsi="Times New Roman" w:cs="Times New Roman"/>
          <w:color w:val="C00000"/>
          <w:sz w:val="28"/>
          <w:szCs w:val="28"/>
        </w:rPr>
        <w:t>. — 344 с. — (Профессиональное образование).</w:t>
      </w:r>
      <w:r w:rsidRPr="0048574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48574E">
        <w:rPr>
          <w:rFonts w:ascii="Times New Roman" w:hAnsi="Times New Roman" w:cs="Times New Roman"/>
          <w:color w:val="C00000"/>
          <w:sz w:val="28"/>
          <w:szCs w:val="28"/>
        </w:rPr>
        <w:t>— URL: </w:t>
      </w:r>
      <w:hyperlink r:id="rId8" w:history="1">
        <w:r w:rsidR="0048574E" w:rsidRPr="0048574E">
          <w:rPr>
            <w:rStyle w:val="a3"/>
            <w:rFonts w:ascii="Times New Roman" w:hAnsi="Times New Roman" w:cs="Times New Roman"/>
            <w:sz w:val="28"/>
            <w:szCs w:val="28"/>
          </w:rPr>
          <w:t>https://urait.ru/book/osnovy-ekonomiki-organizacii-537969</w:t>
        </w:r>
      </w:hyperlink>
      <w:r w:rsidRPr="0048574E">
        <w:rPr>
          <w:rFonts w:ascii="Times New Roman" w:hAnsi="Times New Roman" w:cs="Times New Roman"/>
          <w:color w:val="C00000"/>
          <w:sz w:val="28"/>
          <w:szCs w:val="28"/>
        </w:rPr>
        <w:t>. — Режим доступа</w:t>
      </w:r>
      <w:r w:rsidRPr="00024722">
        <w:rPr>
          <w:rFonts w:ascii="Times New Roman" w:hAnsi="Times New Roman" w:cs="Times New Roman"/>
          <w:color w:val="C00000"/>
          <w:sz w:val="28"/>
          <w:szCs w:val="28"/>
        </w:rPr>
        <w:t>: по подписке.</w:t>
      </w:r>
    </w:p>
    <w:p w:rsidR="006E4A51" w:rsidRPr="006E4A51" w:rsidRDefault="006E4A51" w:rsidP="006E4A51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Дополнитель</w:t>
      </w:r>
      <w:r w:rsidRPr="006E4A51">
        <w:rPr>
          <w:rFonts w:ascii="Times New Roman" w:hAnsi="Times New Roman" w:cs="Times New Roman"/>
          <w:b/>
          <w:sz w:val="28"/>
          <w:szCs w:val="28"/>
          <w:u w:val="single"/>
        </w:rPr>
        <w:t>ная литература</w:t>
      </w:r>
    </w:p>
    <w:p w:rsidR="00024722" w:rsidRPr="0048574E" w:rsidRDefault="00024722" w:rsidP="00024722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48574E">
        <w:rPr>
          <w:rFonts w:ascii="Times New Roman" w:hAnsi="Times New Roman" w:cs="Times New Roman"/>
          <w:b/>
          <w:color w:val="C00000"/>
          <w:sz w:val="28"/>
          <w:szCs w:val="28"/>
        </w:rPr>
        <w:t>Волков А. М.</w:t>
      </w:r>
      <w:r w:rsidRPr="0048574E">
        <w:rPr>
          <w:rFonts w:ascii="Times New Roman" w:hAnsi="Times New Roman" w:cs="Times New Roman"/>
          <w:color w:val="C00000"/>
          <w:sz w:val="28"/>
          <w:szCs w:val="28"/>
        </w:rPr>
        <w:t xml:space="preserve"> Правовое обеспечение профессиональной деятельности : учебник для СПО / А. М. Волков, Е. А. </w:t>
      </w:r>
      <w:proofErr w:type="spellStart"/>
      <w:r w:rsidRPr="0048574E">
        <w:rPr>
          <w:rFonts w:ascii="Times New Roman" w:hAnsi="Times New Roman" w:cs="Times New Roman"/>
          <w:color w:val="C00000"/>
          <w:sz w:val="28"/>
          <w:szCs w:val="28"/>
        </w:rPr>
        <w:t>Лютягина</w:t>
      </w:r>
      <w:proofErr w:type="spellEnd"/>
      <w:r w:rsidRPr="0048574E">
        <w:rPr>
          <w:rFonts w:ascii="Times New Roman" w:hAnsi="Times New Roman" w:cs="Times New Roman"/>
          <w:color w:val="C00000"/>
          <w:sz w:val="28"/>
          <w:szCs w:val="28"/>
        </w:rPr>
        <w:t xml:space="preserve"> ; под общ</w:t>
      </w:r>
      <w:proofErr w:type="gramStart"/>
      <w:r w:rsidRPr="0048574E">
        <w:rPr>
          <w:rFonts w:ascii="Times New Roman" w:hAnsi="Times New Roman" w:cs="Times New Roman"/>
          <w:color w:val="C00000"/>
          <w:sz w:val="28"/>
          <w:szCs w:val="28"/>
        </w:rPr>
        <w:t>.</w:t>
      </w:r>
      <w:proofErr w:type="gramEnd"/>
      <w:r w:rsidRPr="0048574E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proofErr w:type="gramStart"/>
      <w:r w:rsidRPr="0048574E">
        <w:rPr>
          <w:rFonts w:ascii="Times New Roman" w:hAnsi="Times New Roman" w:cs="Times New Roman"/>
          <w:color w:val="C00000"/>
          <w:sz w:val="28"/>
          <w:szCs w:val="28"/>
        </w:rPr>
        <w:t>р</w:t>
      </w:r>
      <w:proofErr w:type="gramEnd"/>
      <w:r w:rsidRPr="0048574E">
        <w:rPr>
          <w:rFonts w:ascii="Times New Roman" w:hAnsi="Times New Roman" w:cs="Times New Roman"/>
          <w:color w:val="C00000"/>
          <w:sz w:val="28"/>
          <w:szCs w:val="28"/>
        </w:rPr>
        <w:t>ед. А. М. Волкова. – 3-е изд., пер. и доп. – Москва : Издательство Юрайт, 202</w:t>
      </w:r>
      <w:r w:rsidR="0048574E" w:rsidRPr="0048574E"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48574E">
        <w:rPr>
          <w:rFonts w:ascii="Times New Roman" w:hAnsi="Times New Roman" w:cs="Times New Roman"/>
          <w:color w:val="C00000"/>
          <w:sz w:val="28"/>
          <w:szCs w:val="28"/>
        </w:rPr>
        <w:t>. – 2</w:t>
      </w:r>
      <w:r w:rsidR="0048574E" w:rsidRPr="0048574E">
        <w:rPr>
          <w:rFonts w:ascii="Times New Roman" w:hAnsi="Times New Roman" w:cs="Times New Roman"/>
          <w:color w:val="C00000"/>
          <w:sz w:val="28"/>
          <w:szCs w:val="28"/>
        </w:rPr>
        <w:t>79</w:t>
      </w:r>
      <w:r w:rsidRPr="0048574E">
        <w:rPr>
          <w:rFonts w:ascii="Times New Roman" w:hAnsi="Times New Roman" w:cs="Times New Roman"/>
          <w:color w:val="C00000"/>
          <w:sz w:val="28"/>
          <w:szCs w:val="28"/>
        </w:rPr>
        <w:t xml:space="preserve"> с. – (Профессиональное образование). </w:t>
      </w:r>
      <w:r w:rsidRPr="0048574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</w:t>
      </w:r>
      <w:r w:rsidRPr="0048574E">
        <w:rPr>
          <w:rFonts w:ascii="Times New Roman" w:hAnsi="Times New Roman" w:cs="Times New Roman"/>
          <w:color w:val="C00000"/>
          <w:sz w:val="28"/>
          <w:szCs w:val="28"/>
        </w:rPr>
        <w:t>URL: </w:t>
      </w:r>
      <w:hyperlink r:id="rId9" w:history="1">
        <w:r w:rsidR="0048574E" w:rsidRPr="0048574E">
          <w:rPr>
            <w:rStyle w:val="a3"/>
            <w:rFonts w:ascii="Times New Roman" w:hAnsi="Times New Roman" w:cs="Times New Roman"/>
            <w:sz w:val="28"/>
            <w:szCs w:val="28"/>
          </w:rPr>
          <w:t>https://urait.ru/book/pravovoe-obespechenie-professionalnoy-deyatelnosti-536824</w:t>
        </w:r>
      </w:hyperlink>
      <w:r w:rsidR="0048574E" w:rsidRPr="0048574E">
        <w:rPr>
          <w:rFonts w:ascii="Times New Roman" w:hAnsi="Times New Roman" w:cs="Times New Roman"/>
          <w:sz w:val="28"/>
          <w:szCs w:val="28"/>
        </w:rPr>
        <w:t xml:space="preserve">. </w:t>
      </w:r>
      <w:r w:rsidRPr="0048574E">
        <w:rPr>
          <w:rFonts w:ascii="Times New Roman" w:hAnsi="Times New Roman" w:cs="Times New Roman"/>
          <w:color w:val="C00000"/>
          <w:sz w:val="28"/>
          <w:szCs w:val="28"/>
        </w:rPr>
        <w:t>— Режим доступа: по подписке.</w:t>
      </w:r>
    </w:p>
    <w:p w:rsidR="00024722" w:rsidRPr="0048574E" w:rsidRDefault="00024722" w:rsidP="00024722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48574E">
        <w:rPr>
          <w:rFonts w:ascii="Times New Roman" w:hAnsi="Times New Roman" w:cs="Times New Roman"/>
          <w:b/>
          <w:color w:val="C00000"/>
          <w:sz w:val="28"/>
          <w:szCs w:val="28"/>
        </w:rPr>
        <w:t>Боброва О. С.</w:t>
      </w:r>
      <w:r w:rsidRPr="0048574E">
        <w:rPr>
          <w:rFonts w:ascii="Times New Roman" w:hAnsi="Times New Roman" w:cs="Times New Roman"/>
          <w:color w:val="C00000"/>
          <w:sz w:val="28"/>
          <w:szCs w:val="28"/>
        </w:rPr>
        <w:t>  Организация коммерческой деятельности</w:t>
      </w:r>
      <w:proofErr w:type="gramStart"/>
      <w:r w:rsidRPr="0048574E">
        <w:rPr>
          <w:rFonts w:ascii="Times New Roman" w:hAnsi="Times New Roman" w:cs="Times New Roman"/>
          <w:color w:val="C00000"/>
          <w:sz w:val="28"/>
          <w:szCs w:val="28"/>
        </w:rPr>
        <w:t> :</w:t>
      </w:r>
      <w:proofErr w:type="gramEnd"/>
      <w:r w:rsidRPr="0048574E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и практикум для СПО / О. С. Боброва, С. И. </w:t>
      </w:r>
      <w:proofErr w:type="spellStart"/>
      <w:r w:rsidRPr="0048574E">
        <w:rPr>
          <w:rFonts w:ascii="Times New Roman" w:hAnsi="Times New Roman" w:cs="Times New Roman"/>
          <w:color w:val="C00000"/>
          <w:sz w:val="28"/>
          <w:szCs w:val="28"/>
        </w:rPr>
        <w:t>Цыбуков</w:t>
      </w:r>
      <w:proofErr w:type="spellEnd"/>
      <w:r w:rsidRPr="0048574E">
        <w:rPr>
          <w:rFonts w:ascii="Times New Roman" w:hAnsi="Times New Roman" w:cs="Times New Roman"/>
          <w:color w:val="C00000"/>
          <w:sz w:val="28"/>
          <w:szCs w:val="28"/>
        </w:rPr>
        <w:t>, И. А. Бобров. — 2-е изд. — Москва : Издательство Юрайт, 202</w:t>
      </w:r>
      <w:r w:rsidR="0048574E" w:rsidRPr="0048574E"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48574E">
        <w:rPr>
          <w:rFonts w:ascii="Times New Roman" w:hAnsi="Times New Roman" w:cs="Times New Roman"/>
          <w:color w:val="C00000"/>
          <w:sz w:val="28"/>
          <w:szCs w:val="28"/>
        </w:rPr>
        <w:t>. — 382 с. — (Профессиональное образование).</w:t>
      </w:r>
      <w:r w:rsidRPr="0048574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</w:t>
      </w:r>
      <w:r w:rsidRPr="0048574E">
        <w:rPr>
          <w:rFonts w:ascii="Times New Roman" w:hAnsi="Times New Roman" w:cs="Times New Roman"/>
          <w:color w:val="C00000"/>
          <w:sz w:val="28"/>
          <w:szCs w:val="28"/>
        </w:rPr>
        <w:t xml:space="preserve"> — URL: </w:t>
      </w:r>
      <w:hyperlink r:id="rId10" w:history="1">
        <w:r w:rsidR="0048574E" w:rsidRPr="0048574E">
          <w:rPr>
            <w:rStyle w:val="a3"/>
            <w:rFonts w:ascii="Times New Roman" w:hAnsi="Times New Roman" w:cs="Times New Roman"/>
            <w:sz w:val="28"/>
            <w:szCs w:val="28"/>
          </w:rPr>
          <w:t>https://urait.ru/book/organizaciya-kommercheskoy-deyatelnosti-537441</w:t>
        </w:r>
      </w:hyperlink>
      <w:r w:rsidRPr="0048574E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024722" w:rsidRPr="0048574E" w:rsidRDefault="00024722" w:rsidP="00024722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48574E">
        <w:rPr>
          <w:rFonts w:ascii="Times New Roman" w:hAnsi="Times New Roman" w:cs="Times New Roman"/>
          <w:b/>
          <w:color w:val="C00000"/>
          <w:sz w:val="28"/>
          <w:szCs w:val="28"/>
        </w:rPr>
        <w:t>Организация производства</w:t>
      </w:r>
      <w:proofErr w:type="gramStart"/>
      <w:r w:rsidRPr="0048574E">
        <w:rPr>
          <w:rFonts w:ascii="Times New Roman" w:hAnsi="Times New Roman" w:cs="Times New Roman"/>
          <w:color w:val="C00000"/>
          <w:sz w:val="28"/>
          <w:szCs w:val="28"/>
        </w:rPr>
        <w:t> :</w:t>
      </w:r>
      <w:proofErr w:type="gramEnd"/>
      <w:r w:rsidRPr="0048574E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и практикум для СПО / Л. С. Леонтьева [и др.] ; под редакцией Л. С. Леонтьевой, В. И. Кузнецова. — Москва</w:t>
      </w:r>
      <w:proofErr w:type="gramStart"/>
      <w:r w:rsidRPr="0048574E">
        <w:rPr>
          <w:rFonts w:ascii="Times New Roman" w:hAnsi="Times New Roman" w:cs="Times New Roman"/>
          <w:color w:val="C00000"/>
          <w:sz w:val="28"/>
          <w:szCs w:val="28"/>
        </w:rPr>
        <w:t> :</w:t>
      </w:r>
      <w:proofErr w:type="gramEnd"/>
      <w:r w:rsidRPr="0048574E">
        <w:rPr>
          <w:rFonts w:ascii="Times New Roman" w:hAnsi="Times New Roman" w:cs="Times New Roman"/>
          <w:color w:val="C00000"/>
          <w:sz w:val="28"/>
          <w:szCs w:val="28"/>
        </w:rPr>
        <w:t xml:space="preserve"> Издательство Юрайт, 202</w:t>
      </w:r>
      <w:r w:rsidR="0048574E" w:rsidRPr="0048574E"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48574E">
        <w:rPr>
          <w:rFonts w:ascii="Times New Roman" w:hAnsi="Times New Roman" w:cs="Times New Roman"/>
          <w:color w:val="C00000"/>
          <w:sz w:val="28"/>
          <w:szCs w:val="28"/>
        </w:rPr>
        <w:t xml:space="preserve">. — </w:t>
      </w:r>
      <w:r w:rsidR="0048574E" w:rsidRPr="0048574E">
        <w:rPr>
          <w:rFonts w:ascii="Times New Roman" w:hAnsi="Times New Roman" w:cs="Times New Roman"/>
          <w:color w:val="C00000"/>
          <w:sz w:val="28"/>
          <w:szCs w:val="28"/>
        </w:rPr>
        <w:t>279</w:t>
      </w:r>
      <w:r w:rsidRPr="0048574E">
        <w:rPr>
          <w:rFonts w:ascii="Times New Roman" w:hAnsi="Times New Roman" w:cs="Times New Roman"/>
          <w:color w:val="C00000"/>
          <w:sz w:val="28"/>
          <w:szCs w:val="28"/>
        </w:rPr>
        <w:t> с. — (Профессиональное образование). — URL: </w:t>
      </w:r>
      <w:hyperlink r:id="rId11" w:history="1">
        <w:r w:rsidR="0048574E" w:rsidRPr="0048574E">
          <w:rPr>
            <w:rStyle w:val="a3"/>
            <w:rFonts w:ascii="Times New Roman" w:hAnsi="Times New Roman" w:cs="Times New Roman"/>
            <w:sz w:val="28"/>
            <w:szCs w:val="28"/>
          </w:rPr>
          <w:t>https://urait.ru/book/organizaciya-proizvodstva-538644</w:t>
        </w:r>
      </w:hyperlink>
      <w:r w:rsidRPr="0048574E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6E4A51" w:rsidRPr="0048574E" w:rsidRDefault="00024722" w:rsidP="00216133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48574E">
        <w:rPr>
          <w:rFonts w:ascii="Times New Roman" w:hAnsi="Times New Roman" w:cs="Times New Roman"/>
          <w:b/>
          <w:color w:val="C00000"/>
          <w:sz w:val="28"/>
          <w:szCs w:val="28"/>
        </w:rPr>
        <w:lastRenderedPageBreak/>
        <w:t>Грибов В.</w:t>
      </w:r>
      <w:r w:rsidRPr="0048574E">
        <w:rPr>
          <w:rFonts w:ascii="Times New Roman" w:hAnsi="Times New Roman" w:cs="Times New Roman"/>
          <w:color w:val="C00000"/>
          <w:sz w:val="28"/>
          <w:szCs w:val="28"/>
        </w:rPr>
        <w:t xml:space="preserve"> Основы экономики, менеджмента и маркетинга</w:t>
      </w:r>
      <w:proofErr w:type="gramStart"/>
      <w:r w:rsidRPr="0048574E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48574E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/ Грибов В., Д.  — Москва : КноРус, 2023. — 224 </w:t>
      </w:r>
      <w:proofErr w:type="gramStart"/>
      <w:r w:rsidRPr="0048574E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48574E">
        <w:rPr>
          <w:rFonts w:ascii="Times New Roman" w:hAnsi="Times New Roman" w:cs="Times New Roman"/>
          <w:color w:val="C00000"/>
          <w:sz w:val="28"/>
          <w:szCs w:val="28"/>
        </w:rPr>
        <w:t xml:space="preserve">. — (Среднее профессиональное образование). </w:t>
      </w:r>
      <w:r w:rsidRPr="0048574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48574E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48574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48574E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Pr="0048574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:</w:t>
      </w:r>
      <w:r w:rsidRPr="0048574E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hyperlink r:id="rId12" w:history="1">
        <w:r w:rsidR="0048574E" w:rsidRPr="0048574E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https://book.ru/books/946262</w:t>
        </w:r>
      </w:hyperlink>
      <w:r w:rsidRPr="0048574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Pr="0048574E">
        <w:rPr>
          <w:rFonts w:ascii="Times New Roman" w:hAnsi="Times New Roman" w:cs="Times New Roman"/>
          <w:color w:val="C00000"/>
          <w:sz w:val="28"/>
          <w:szCs w:val="28"/>
        </w:rPr>
        <w:t xml:space="preserve"> — Режим доступа: по подписке</w:t>
      </w:r>
      <w:r w:rsidRPr="0048574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  <w:r w:rsidRPr="0048574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 </w:t>
      </w:r>
      <w:bookmarkStart w:id="0" w:name="_GoBack"/>
      <w:bookmarkEnd w:id="0"/>
    </w:p>
    <w:sectPr w:rsidR="006E4A51" w:rsidRPr="004857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A51"/>
    <w:rsid w:val="00024722"/>
    <w:rsid w:val="00216133"/>
    <w:rsid w:val="0048574E"/>
    <w:rsid w:val="006E4A51"/>
    <w:rsid w:val="008F3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A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8574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A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8574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ook/osnovy-ekonomiki-organizacii-537969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rait.ru/book/pravovoe-obespechenie-professionalnoy-deyatelnosti-537176" TargetMode="External"/><Relationship Id="rId12" Type="http://schemas.openxmlformats.org/officeDocument/2006/relationships/hyperlink" Target="https://book.ru/books/946262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ook/osnovy-prava-536727" TargetMode="External"/><Relationship Id="rId11" Type="http://schemas.openxmlformats.org/officeDocument/2006/relationships/hyperlink" Target="https://urait.ru/book/organizaciya-proizvodstva-538644" TargetMode="External"/><Relationship Id="rId5" Type="http://schemas.openxmlformats.org/officeDocument/2006/relationships/hyperlink" Target="https://book.ru/books/948701" TargetMode="External"/><Relationship Id="rId10" Type="http://schemas.openxmlformats.org/officeDocument/2006/relationships/hyperlink" Target="https://urait.ru/book/organizaciya-kommercheskoy-deyatelnosti-53744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ook/pravovoe-obespechenie-professionalnoy-deyatelnosti-53682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ws lib-02</cp:lastModifiedBy>
  <cp:revision>3</cp:revision>
  <dcterms:created xsi:type="dcterms:W3CDTF">2023-03-20T06:35:00Z</dcterms:created>
  <dcterms:modified xsi:type="dcterms:W3CDTF">2024-04-06T07:31:00Z</dcterms:modified>
</cp:coreProperties>
</file>